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48" w:rsidRPr="00080015" w:rsidRDefault="00744148" w:rsidP="00744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</w:pPr>
      <w:r w:rsidRPr="00080015">
        <w:rPr>
          <w:rFonts w:ascii="Times New Roman" w:eastAsia="Times New Roman" w:hAnsi="Times New Roman" w:cs="Times New Roman"/>
          <w:noProof/>
          <w:color w:val="000066"/>
          <w:sz w:val="28"/>
          <w:szCs w:val="28"/>
          <w:lang w:eastAsia="ru-RU"/>
        </w:rPr>
        <w:drawing>
          <wp:inline distT="0" distB="0" distL="0" distR="0" wp14:anchorId="4C06AD7F" wp14:editId="373AB31C">
            <wp:extent cx="65341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48" w:rsidRPr="00080015" w:rsidRDefault="00744148" w:rsidP="00744148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</w:pPr>
      <w:r w:rsidRPr="00080015"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  <w:t xml:space="preserve">410071, г. Саратов, ул. </w:t>
      </w:r>
      <w:proofErr w:type="gramStart"/>
      <w:r w:rsidRPr="00080015"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  <w:t>Пугачевская</w:t>
      </w:r>
      <w:proofErr w:type="gramEnd"/>
      <w:r w:rsidRPr="00080015"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  <w:t>, д.159</w:t>
      </w:r>
    </w:p>
    <w:p w:rsidR="00744148" w:rsidRPr="00080015" w:rsidRDefault="00744148" w:rsidP="00744148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color w:val="006699"/>
          <w:sz w:val="28"/>
          <w:szCs w:val="28"/>
          <w:lang w:val="en-US" w:eastAsia="ar-SA"/>
        </w:rPr>
      </w:pPr>
      <w:r w:rsidRPr="00080015"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  <w:t>тел</w:t>
      </w:r>
      <w:r w:rsidRPr="00080015">
        <w:rPr>
          <w:rFonts w:ascii="Times New Roman" w:eastAsia="Times New Roman" w:hAnsi="Times New Roman" w:cs="Times New Roman"/>
          <w:color w:val="006699"/>
          <w:sz w:val="28"/>
          <w:szCs w:val="28"/>
          <w:lang w:val="en-US" w:eastAsia="ar-SA"/>
        </w:rPr>
        <w:t>.: (8452) 27-72-20 , e-mail: deloros64@gmail.com</w:t>
      </w:r>
    </w:p>
    <w:p w:rsidR="00744148" w:rsidRPr="00080015" w:rsidRDefault="00744148" w:rsidP="00744148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color w:val="006699"/>
          <w:sz w:val="28"/>
          <w:szCs w:val="28"/>
          <w:lang w:val="en-US" w:eastAsia="ar-SA"/>
        </w:rPr>
      </w:pPr>
    </w:p>
    <w:p w:rsidR="00744148" w:rsidRPr="00080015" w:rsidRDefault="00744148" w:rsidP="007441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</w:pPr>
      <w:r w:rsidRPr="00080015"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  <w:t>_____________ №_______________</w:t>
      </w:r>
    </w:p>
    <w:p w:rsidR="00744148" w:rsidRPr="00080015" w:rsidRDefault="00744148" w:rsidP="007441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</w:pPr>
      <w:r w:rsidRPr="00080015">
        <w:rPr>
          <w:rFonts w:ascii="Times New Roman" w:eastAsia="Times New Roman" w:hAnsi="Times New Roman" w:cs="Times New Roman"/>
          <w:color w:val="006699"/>
          <w:sz w:val="28"/>
          <w:szCs w:val="28"/>
          <w:lang w:eastAsia="ar-SA"/>
        </w:rPr>
        <w:t>от ____________________________</w:t>
      </w:r>
    </w:p>
    <w:p w:rsidR="00744148" w:rsidRDefault="00744148" w:rsidP="004D36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16" w:rsidRDefault="00482F16" w:rsidP="004D36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16" w:rsidRDefault="00482F16" w:rsidP="004D36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16" w:rsidRDefault="00482F16" w:rsidP="004D36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16" w:rsidRPr="00080015" w:rsidRDefault="00482F16" w:rsidP="004D36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6F1" w:rsidRDefault="00482F16" w:rsidP="00AE434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</w:p>
    <w:p w:rsidR="00AE4343" w:rsidRDefault="00AE4343" w:rsidP="00AE434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Общим собранием</w:t>
      </w:r>
      <w:r w:rsidR="00482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F16" w:rsidRDefault="00482F16" w:rsidP="00AE434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 отделения</w:t>
      </w:r>
    </w:p>
    <w:p w:rsidR="00482F16" w:rsidRPr="00AE4343" w:rsidRDefault="00482F16" w:rsidP="00AE43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11A3" w:rsidRPr="00080015" w:rsidRDefault="0030687F" w:rsidP="004D3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01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5D349D">
        <w:rPr>
          <w:rFonts w:ascii="Times New Roman" w:hAnsi="Times New Roman" w:cs="Times New Roman"/>
          <w:b/>
          <w:bCs/>
          <w:sz w:val="28"/>
          <w:szCs w:val="28"/>
        </w:rPr>
        <w:t>Саратовском</w:t>
      </w:r>
      <w:r w:rsidRPr="00080015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5D349D">
        <w:rPr>
          <w:rFonts w:ascii="Times New Roman" w:hAnsi="Times New Roman" w:cs="Times New Roman"/>
          <w:b/>
          <w:bCs/>
          <w:sz w:val="28"/>
          <w:szCs w:val="28"/>
        </w:rPr>
        <w:t>м отделении</w:t>
      </w:r>
      <w:r w:rsidRPr="00080015">
        <w:rPr>
          <w:rFonts w:ascii="Times New Roman" w:hAnsi="Times New Roman" w:cs="Times New Roman"/>
          <w:b/>
          <w:bCs/>
          <w:sz w:val="28"/>
          <w:szCs w:val="28"/>
        </w:rPr>
        <w:t xml:space="preserve"> Общероссийской обществе</w:t>
      </w:r>
      <w:r w:rsidR="006F29EF">
        <w:rPr>
          <w:rFonts w:ascii="Times New Roman" w:hAnsi="Times New Roman" w:cs="Times New Roman"/>
          <w:b/>
          <w:bCs/>
          <w:sz w:val="28"/>
          <w:szCs w:val="28"/>
        </w:rPr>
        <w:t>нной организации «Деловая Россия</w:t>
      </w:r>
      <w:r w:rsidRPr="000800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C0D35" w:rsidRPr="00080015" w:rsidRDefault="00CE3392" w:rsidP="0010338A">
      <w:pPr>
        <w:tabs>
          <w:tab w:val="left" w:pos="1830"/>
          <w:tab w:val="center" w:pos="4677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001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3682B" w:rsidRPr="00080015" w:rsidRDefault="0010338A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1AA9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РО избира</w:t>
      </w:r>
      <w:r w:rsidR="00731AA9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Конференцией РО</w:t>
      </w:r>
      <w:r w:rsidR="0063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(Общим собранием)</w:t>
      </w:r>
      <w:bookmarkStart w:id="0" w:name="_GoBack"/>
      <w:bookmarkEnd w:id="0"/>
      <w:r w:rsidR="00731AA9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2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числа членов Организации. Конференция РО вправе до</w:t>
      </w:r>
      <w:r w:rsidR="00731AA9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 переизбрать Совет РО на </w:t>
      </w:r>
      <w:r w:rsidR="00731AA9" w:rsidRPr="00C90B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членства в Организации влечет досрочное прекращение полномочий члена Совета РО.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Совета РО определяется Конференцией РО в соответствии с методическими рекомендациями центральных органов управления Организации.</w:t>
      </w:r>
    </w:p>
    <w:p w:rsidR="0013682B" w:rsidRPr="00080015" w:rsidRDefault="0010338A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1AA9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РО  принимает  свои решения на своих заседаниях. 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 правомочен принимать свои решения, если в его заседании участвует более половины членов  Совета РО, с обязательным участием в его заседании Председателя РО, либо лица, исполняющего его обязанности в установленном в настоящем Уставе порядке.</w:t>
      </w:r>
      <w:proofErr w:type="gramEnd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принимается простым большинством голосов членов Совета при наличии кворума.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 решений  Советом РО,  члены  Совета РО имеют по одному голосу. Форма  голосования при принятии решений Советом РО, определяется  Советом РО.</w:t>
      </w:r>
    </w:p>
    <w:p w:rsidR="0013682B" w:rsidRPr="00080015" w:rsidRDefault="0013682B" w:rsidP="0013682B">
      <w:pPr>
        <w:widowControl w:val="0"/>
        <w:tabs>
          <w:tab w:val="num" w:pos="851"/>
        </w:tabs>
        <w:spacing w:after="0" w:line="240" w:lineRule="auto"/>
        <w:ind w:left="102" w:right="10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Совета РО проводятся по мере необходимости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27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 не реже одного</w:t>
      </w:r>
      <w:r w:rsidRPr="00927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7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раза в три месяца.</w:t>
      </w:r>
      <w:r w:rsidRPr="00927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Совета РО проводятся по ини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циативе Председателя РО, по  требованию не менее одной трети членов Совета РО, по требованию КРК РО или по требованию не менее одной трети членов 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Регионального Отделения, оформленному соответствующим протоколом.</w:t>
      </w:r>
    </w:p>
    <w:p w:rsidR="0013682B" w:rsidRPr="00080015" w:rsidRDefault="0010338A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392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компетенции Совета РО относится: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решений центральных органов Организации и Конференции РО;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прав юридического лица и исполнение обязанностей юридического лица от имени Регионального отделения, в случае приобретения Региональным отделением статуса юридического лица;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созыве и повестке дня очередной Конференции РО, определение даты, места, времени ее проведения и норме представительства на Конференцию РО;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члены Организации и исключение из членов Организации;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 и финансовых планов Регионального отделения, в случае приобретения им статуса юридического лица;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нахождения Регионального отделения;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годовых отчетов, годовых бухгалтерских балансов и иной обязательной годовой отчетности Регионального отделения;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функций между членами Совета РО по предложению Председателя РО;</w:t>
      </w:r>
    </w:p>
    <w:p w:rsidR="0013682B" w:rsidRPr="00137F7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текущей деятельности Регионального отделения;</w:t>
      </w:r>
    </w:p>
    <w:p w:rsidR="00AE4343" w:rsidRPr="00137F75" w:rsidRDefault="00370588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деятельности </w:t>
      </w:r>
      <w:r w:rsidR="00CA62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7F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отделения направленной  на представление интересов на  уровне региональной и федеральной власти и защиту интересов среднего предпринимательства;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имуществом и средствами Регионального отделения, в случае приобретения им статуса юридического лица;</w:t>
      </w:r>
    </w:p>
    <w:p w:rsidR="0013682B" w:rsidRPr="0057698F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своевременного поступления установленных отчислений в специальный фонд Организации</w:t>
      </w:r>
      <w:r w:rsidR="00080015" w:rsidRPr="0057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</w:t>
      </w:r>
      <w:r w:rsidR="00080015" w:rsidRPr="005769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7698F" w:rsidRPr="0057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80015" w:rsidRPr="0057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000 </w:t>
      </w:r>
      <w:proofErr w:type="spellStart"/>
      <w:r w:rsidR="00080015" w:rsidRPr="0057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="00080015" w:rsidRPr="0057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ежеквартально</w:t>
      </w:r>
      <w:r w:rsidRPr="0057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080015" w:rsidRPr="0057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и заявлений членов Организации, состоящих на учете в Региональном отделении;</w:t>
      </w:r>
    </w:p>
    <w:p w:rsidR="0013682B" w:rsidRPr="00080015" w:rsidRDefault="00080015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 Сопредседателей 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 по представл</w:t>
      </w:r>
      <w:r w:rsidR="00CE3392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Председателя РО сроком на 2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досрочное прекращение их полномочий;</w:t>
      </w:r>
    </w:p>
    <w:p w:rsidR="0013682B" w:rsidRPr="00080015" w:rsidRDefault="00080015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и 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Местных отделений;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решения Общего собрания МО об избрании Председателя МО;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деятельности Местных  отделений;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отчетов о деятельности Местных отделений;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инициативой проведения Общего Собрания МО;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 о ликвидации Местного отделения  с последующим утверждением данного решения Президиумом Правления;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создании (прекращении деятельности) </w:t>
      </w: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комитетов, комиссий, рабочих групп и иных совещательных органов, </w:t>
      </w:r>
      <w:r w:rsidR="00C9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Председателя комитета (комиссии) </w:t>
      </w: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положений о них;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осуществление иных полномочий, кроме отнесенных к исключительной компетенции других органов.</w:t>
      </w:r>
    </w:p>
    <w:p w:rsidR="0013682B" w:rsidRPr="00080015" w:rsidRDefault="0010338A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392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РО возглавляет Совет РО и правомочен решать любые вопросы деятельности Регионального отделения, не относящиеся к исключительной компетенции   Конференции РО,  Совета РО и КРК РО.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 избирается Конференцией РО отделения из числа членов Организации и утверждается Президиумом Правления Организации. </w:t>
      </w:r>
    </w:p>
    <w:p w:rsidR="0013682B" w:rsidRPr="00080015" w:rsidRDefault="00CE3392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 избирается на 2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может быть переизбран на новый срок.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РО его функции исполняет один из заместителей Председателя  (Сопредседатель) РО по письменному поручению Председателя РО.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Председателем РО своих полномочий может быть досрочно прекращено  решением Президиума Правления Организации в случаях: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личного заявления о досрочном прекращении полномочий;</w:t>
      </w:r>
    </w:p>
    <w:p w:rsidR="0013682B" w:rsidRPr="00080015" w:rsidRDefault="004D6130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2B" w:rsidRPr="00080015" w:rsidRDefault="0010338A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E3392" w:rsidRPr="0008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CE3392" w:rsidRPr="00103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3682B" w:rsidRPr="0008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682B" w:rsidRPr="0008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Председатель РО: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руководство деятельностью Совета РО, проводит работу с членами Регионального отделения;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Совета РО; в </w:t>
      </w:r>
      <w:proofErr w:type="spellStart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принимает решения о месте, времени проведения и повестке дня заседания  Совета РО;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перед Конференцией РО и центральными органами управления Организации;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решений центральных руководящих органов Организации, Конференции РО и Совета РО;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доверенности представляет Региональное отделение во взаимоотношениях со всеми юридическими и физическими лицами; 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 и средствами Регионального отделения в пределах своей компетенции, совершает сделки и иные юридические акты, заключает договоры, в соответствии с действующим законодательством и настоящим Уставом, выдает доверенности от имени Регионального отделения, подписывает документы Регионального отделения, открывает и закрывает счета Регионального отделения в учреждениях банков;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на работу и увольняет штатных работников Регионального отделения, устанавливает должностные оклады для штатных работников Регионального отделения,  обеспечивает  ведение управленческого и бухгалтерского учета Регионального отделения в соответствии с требованиями действующего законодательства; 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правильность исчисления и уплаты Региональным отделением налогов, сборов и иных обязательных платежей;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отвечает за правильность и своевременность составления и сдачи обязательной отчетности Регионального отделения;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информацию о деятельности Регионального отделения в адрес руководящих органов Организации в форме и сроки, установленные Президиумом Правления Организации.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приказы и распоряжения, обязательные для исполнения штатными работниками Регионального отделения;</w:t>
      </w:r>
    </w:p>
    <w:p w:rsidR="0013682B" w:rsidRPr="00080015" w:rsidRDefault="0013682B" w:rsidP="0013682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 иные функции, кроме отнесенных к исключительной компетенции других органов. </w:t>
      </w:r>
    </w:p>
    <w:p w:rsidR="0013682B" w:rsidRPr="00080015" w:rsidRDefault="0010338A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392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.2.4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Заместители Председателя (Сопредседатели) РО избираются Советом РО на срок полномочий Председателя и отвечают за сферу деятельности, порученную Председателем РО, выполняют отдельные поручения Председателя РО и Совета РО, действуют от имени Регионального отделения по  доверенности. 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заместителей Председателя (Сопредседателей) определяется Советом РО.</w:t>
      </w:r>
    </w:p>
    <w:p w:rsidR="0013682B" w:rsidRPr="00080015" w:rsidRDefault="0013682B" w:rsidP="00731A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2B" w:rsidRPr="00080015" w:rsidRDefault="0010338A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392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82B" w:rsidRPr="00103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 РО избирает Контрольно-ревизионную комиссию (КРК РО), (ревизора)  из членов  Регио</w:t>
      </w:r>
      <w:r w:rsidR="00731AA9" w:rsidRPr="00103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нального  отделения  сроком на 2</w:t>
      </w:r>
      <w:r w:rsidR="0013682B" w:rsidRPr="00103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руководит Председатель КРК РО, избираемый из числа членов КРК РО на срок ее полномочий. Избрание Председателя КРК РО относится к компетенции КРК РО. Членами КРК РО не могут быть члены Совета РО и штатные работники Регионального отделения. Количество членов КРК РО определяется Конференцией РО.  В Региональном отделении с количеством членов менее десяти, может избираться ревизор Рег</w:t>
      </w:r>
      <w:r w:rsidR="00CE3392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отделения сроком на 2</w:t>
      </w:r>
      <w:r w:rsidR="0013682B"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РО (Ревизор РО) осуществляет </w:t>
      </w:r>
      <w:proofErr w:type="gramStart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деятельностью Регионального отделения, а также за порядком принятия решений и их исполнения Советом РО и Председателем РО. В своей деятельности КРК РО руководствуется Уставом Организации и методическими указаниями ЦКРК Организации.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заключения КРК РО, Совет РО не вправе утверждать годовой бухгалтерский отчет и годовой бухгалтерский баланс Регионального отделения.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РО вправе своим решением, на срок до 3-х месяцев, приостанавливать решения Совета РО и Председателя РО, противоречащие действующему законодательству Российской Федерации, настоящему Уставу, решениям центральных руководящих органов Организации.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КРК РО могут присутствовать на заседаниях Совета РО с правом совещательного голоса. При проведении КРК РО проверок должностные лица Регионального отделения обязаны предоставлять КРК РО необходимые документы и личные объяснения в требуемой форме.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РО производит ежегодные проверки деятельности Регионального отделения, а также может проводить внеплановые и целевые проверки, по решению Конференции РО,  а также по требованию не менее одной трети </w:t>
      </w: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Регионального отделения или по требованию ЦКРК Организации. КРК РО самостоятельно определяет порядок своей работы с учетом требований действующего законодательства Российской Федерации и  настоящего  Устава,  избирает  из  числа членов КРК РО Председателя КРК РО и досрочно прекращает его полномочия.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РО </w:t>
      </w:r>
      <w:proofErr w:type="gramStart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подотчетна</w:t>
      </w:r>
      <w:proofErr w:type="gramEnd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РО и ЦКРК  Организации. КРК РО </w:t>
      </w:r>
      <w:proofErr w:type="gramStart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решения Конференции РО и ЦКРК РО. 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КРК РО проводятся по мере необходимости, но не реже одного раза в шесть месяцев. Решения принимаются КРК РО простым большинством голосов членов КРК РО,  участвующих в ее заседании, при наличии на заседании КРК РО не менее двух третей ее членов. Форма голосования при принятии решений КРК РО определяется КРК РО.</w:t>
      </w:r>
    </w:p>
    <w:p w:rsidR="0013682B" w:rsidRPr="00080015" w:rsidRDefault="0010338A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3392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</w:t>
      </w:r>
      <w:proofErr w:type="gramStart"/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текущей деятельности в Регионального отделении может быть создан рабочий орган Регионального отделения:</w:t>
      </w:r>
      <w:proofErr w:type="gramEnd"/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и 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азначен </w:t>
      </w:r>
      <w:r w:rsidR="00080015" w:rsidRPr="00080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CE3392" w:rsidRPr="00080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</w:t>
      </w:r>
      <w:r w:rsidR="00E27336" w:rsidRPr="00080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дитель исполнительного комитета</w:t>
      </w:r>
      <w:r w:rsidR="0013682B" w:rsidRPr="00080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Региональном отделении, имеющем статус юридического лица, до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быть создан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Исполнительный комитет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отделения (далее 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комитет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РО).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</w:t>
      </w:r>
      <w:r w:rsid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комитетом РО осуществляет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Регионального отделения.</w:t>
      </w:r>
    </w:p>
    <w:p w:rsidR="0013682B" w:rsidRPr="00080015" w:rsidRDefault="00E27336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комитет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 обеспечивает выполнение решений Конференции, Совета РО (Бюро Совета РО).</w:t>
      </w:r>
    </w:p>
    <w:p w:rsidR="0010338A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деятельности Исполнительного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устанавливат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</w:t>
      </w:r>
    </w:p>
    <w:p w:rsidR="0013682B" w:rsidRPr="00080015" w:rsidRDefault="00E27336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исполнительном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комитете 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отделения, типовая форма которого утверждается Правлением.</w:t>
      </w:r>
    </w:p>
    <w:p w:rsidR="0013682B" w:rsidRPr="0010338A" w:rsidRDefault="00E27336" w:rsidP="0010338A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Исполнительный комитет</w:t>
      </w:r>
      <w:r w:rsidR="0013682B" w:rsidRPr="0010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членов Регионального отделения;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организационно обеспечивает деятельность Совета РО (Бюро Совета РО), Председателя РО его Заместителей (Сопредседателей); 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подготовку Конференций  РО, заседаний Совета РО (Бюро Совета РО);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юридическое обеспечение деятельности руководящих органов регионального отделения;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делопроизводство в руководящих органах регионального отделения, организует передачу информации из регионального отделения центральным  и местным руководящим, исполнительным и контрольным органам Организации, а также организует получение и обработку информации от центральных руководящих  органов и местных отделений Организации;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реализует планы, программы и отдельные мероприятия Организации и регионального отделения;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Совета РО в случае приобретения отделением статуса юридического лица: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функции по хозяйственному обеспечению деятельности 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регионального отделения, ведению предпринимательской деятельности Региональным отделением;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функции по организации и ведению финансовой и бухгалтерской деятельности и отчетности регионального отделения;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решения руководящих органов и должностных лиц Регионального отделения, документы по финансовой отчетности по запросу уполномоченного органа в соответствии с законодательством Российской Федерации;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поручению осуществляет иные функции, не противоречащие Уставу и действующему законодательству Российской Федерации.</w:t>
      </w:r>
    </w:p>
    <w:p w:rsidR="0013682B" w:rsidRPr="00080015" w:rsidRDefault="00E27336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подотчетен Совету РО и   Исполнительному руководителю 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13682B" w:rsidRPr="0010338A" w:rsidRDefault="0010338A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260EA" w:rsidRPr="0010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.2.7. Руководитель исполнительного комитета</w:t>
      </w:r>
      <w:r w:rsidR="0013682B" w:rsidRPr="00103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назначается приказом Председателя РО на срок, не превышающий срок полномочий Совета РО по согласованию с Советом РО.</w:t>
      </w:r>
    </w:p>
    <w:p w:rsidR="0013682B" w:rsidRPr="00080015" w:rsidRDefault="00F260EA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исполнительного комитета 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возглавляет Исполнительный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336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РО, представляет Региональное отделение по доверенности в гражданско-правовых отношениях с физическими и юридическими лицами и подписывает документы, относящиеся к ком</w:t>
      </w:r>
      <w:r w:rsidR="00ED638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петенции </w:t>
      </w:r>
      <w:r w:rsidR="000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исполнительного комитета</w:t>
      </w:r>
      <w:r w:rsidR="0013682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РО.</w:t>
      </w:r>
    </w:p>
    <w:p w:rsidR="0013682B" w:rsidRPr="00080015" w:rsidRDefault="0013682B" w:rsidP="0013682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</w:t>
      </w:r>
      <w:r w:rsidR="00ED638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тители </w:t>
      </w:r>
      <w:r w:rsidR="00F260EA" w:rsidRPr="00F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A6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260EA" w:rsidRPr="00F2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исполнительного комитета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 назначаются Председателем РО по предста</w:t>
      </w:r>
      <w:r w:rsidR="00ED638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влению </w:t>
      </w:r>
      <w:r w:rsidR="00A6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исполнительного комитета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РО, действуют в пределах своей компетенции и отвечают за сферу деятельности, порученную </w:t>
      </w:r>
      <w:r w:rsidR="00A6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исполнительного комитета</w:t>
      </w:r>
      <w:r w:rsidR="00ED638B"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РО.</w:t>
      </w:r>
    </w:p>
    <w:p w:rsidR="0010338A" w:rsidRDefault="0010338A" w:rsidP="0074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38A" w:rsidRDefault="0010338A" w:rsidP="0074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38A" w:rsidRDefault="0010338A" w:rsidP="0074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82B" w:rsidRPr="00CC27F9" w:rsidRDefault="0010338A" w:rsidP="00744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2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Исполкома                                                             А.А. Егоров </w:t>
      </w:r>
    </w:p>
    <w:sectPr w:rsidR="0013682B" w:rsidRPr="00CC27F9" w:rsidSect="0023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F72"/>
    <w:multiLevelType w:val="hybridMultilevel"/>
    <w:tmpl w:val="5D563312"/>
    <w:lvl w:ilvl="0" w:tplc="FFFFFFFF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4BA2413"/>
    <w:multiLevelType w:val="multilevel"/>
    <w:tmpl w:val="593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771AF"/>
    <w:multiLevelType w:val="multilevel"/>
    <w:tmpl w:val="40AA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16464"/>
    <w:multiLevelType w:val="multilevel"/>
    <w:tmpl w:val="1E32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C5AD0"/>
    <w:multiLevelType w:val="multilevel"/>
    <w:tmpl w:val="2872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B3195"/>
    <w:multiLevelType w:val="multilevel"/>
    <w:tmpl w:val="DAD0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03DD9"/>
    <w:multiLevelType w:val="multilevel"/>
    <w:tmpl w:val="0038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9581E"/>
    <w:multiLevelType w:val="multilevel"/>
    <w:tmpl w:val="5FA0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46743"/>
    <w:multiLevelType w:val="multilevel"/>
    <w:tmpl w:val="7B2A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1A3"/>
    <w:rsid w:val="00071D32"/>
    <w:rsid w:val="00080015"/>
    <w:rsid w:val="000C0D35"/>
    <w:rsid w:val="0010338A"/>
    <w:rsid w:val="0013682B"/>
    <w:rsid w:val="00137F75"/>
    <w:rsid w:val="00231018"/>
    <w:rsid w:val="0030687F"/>
    <w:rsid w:val="00370588"/>
    <w:rsid w:val="00482F16"/>
    <w:rsid w:val="004D36F1"/>
    <w:rsid w:val="004D6130"/>
    <w:rsid w:val="0057698F"/>
    <w:rsid w:val="005D349D"/>
    <w:rsid w:val="00636E98"/>
    <w:rsid w:val="006735A9"/>
    <w:rsid w:val="006D29BE"/>
    <w:rsid w:val="006F29EF"/>
    <w:rsid w:val="00731AA9"/>
    <w:rsid w:val="00744148"/>
    <w:rsid w:val="00927174"/>
    <w:rsid w:val="00A627A6"/>
    <w:rsid w:val="00AE4343"/>
    <w:rsid w:val="00AF440D"/>
    <w:rsid w:val="00BC11A3"/>
    <w:rsid w:val="00C828E0"/>
    <w:rsid w:val="00C90B85"/>
    <w:rsid w:val="00CA6269"/>
    <w:rsid w:val="00CC27F9"/>
    <w:rsid w:val="00CE3392"/>
    <w:rsid w:val="00D61C47"/>
    <w:rsid w:val="00DB4E16"/>
    <w:rsid w:val="00DC3017"/>
    <w:rsid w:val="00E27336"/>
    <w:rsid w:val="00E27B00"/>
    <w:rsid w:val="00ED638B"/>
    <w:rsid w:val="00F1450C"/>
    <w:rsid w:val="00F260EA"/>
    <w:rsid w:val="00FD5E60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541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58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DFAB-14C6-4312-A37F-8308A3BD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Anton</cp:lastModifiedBy>
  <cp:revision>138</cp:revision>
  <dcterms:created xsi:type="dcterms:W3CDTF">2015-02-12T12:20:00Z</dcterms:created>
  <dcterms:modified xsi:type="dcterms:W3CDTF">2015-03-05T12:07:00Z</dcterms:modified>
</cp:coreProperties>
</file>